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FB" w:rsidRPr="00372B69" w:rsidRDefault="006F7DFB" w:rsidP="006F7D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72B69">
        <w:rPr>
          <w:b/>
          <w:color w:val="000000"/>
          <w:shd w:val="clear" w:color="auto" w:fill="FFFFFF"/>
        </w:rPr>
        <w:t xml:space="preserve">T.C. </w:t>
      </w:r>
    </w:p>
    <w:p w:rsidR="006F7DFB" w:rsidRPr="00372B69" w:rsidRDefault="006F7DFB" w:rsidP="006F7D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72B69">
        <w:rPr>
          <w:b/>
          <w:color w:val="000000"/>
          <w:shd w:val="clear" w:color="auto" w:fill="FFFFFF"/>
        </w:rPr>
        <w:t>KÜLTÜR VE TURİZM BAKANLIĞI</w:t>
      </w:r>
    </w:p>
    <w:p w:rsidR="006F7DFB" w:rsidRPr="00372B69" w:rsidRDefault="006F7DFB" w:rsidP="006F7D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372B69">
        <w:rPr>
          <w:b/>
          <w:color w:val="000000"/>
          <w:shd w:val="clear" w:color="auto" w:fill="FFFFFF"/>
        </w:rPr>
        <w:t>TÜRKİYE YAZMA ESERLER KURUMU BAŞKANLIĞI</w:t>
      </w:r>
    </w:p>
    <w:p w:rsidR="006F7DFB" w:rsidRPr="00372B69" w:rsidRDefault="00B71152" w:rsidP="006F7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="006F7DFB" w:rsidRPr="00372B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ADET </w:t>
      </w:r>
      <w:r w:rsidR="006F7DFB" w:rsidRPr="00372B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SÖZLEŞMELİ 4/B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RESTORATÖR </w:t>
      </w:r>
      <w:r w:rsidR="006F7DFB" w:rsidRPr="00372B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PERSONEL ALIMI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MESLEKİ UYGULAMA SINAV SONUCUNA GÖRE </w:t>
      </w:r>
      <w:r w:rsidR="001678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YEDEK</w:t>
      </w:r>
      <w:r w:rsidR="00561819" w:rsidRPr="00372B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OLARAK YERLEŞEN ADAYLARDAN İSTENEN BELGELER </w:t>
      </w:r>
    </w:p>
    <w:p w:rsidR="006F7DFB" w:rsidRPr="00372B69" w:rsidRDefault="006F7DFB" w:rsidP="006F7D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7866" w:rsidRPr="00167866" w:rsidRDefault="007707E5" w:rsidP="00167866">
      <w:pPr>
        <w:pStyle w:val="NormalWeb"/>
        <w:spacing w:before="0" w:beforeAutospacing="0" w:after="0" w:afterAutospacing="0"/>
        <w:ind w:firstLine="708"/>
        <w:jc w:val="both"/>
      </w:pPr>
      <w:r w:rsidRPr="00372B69">
        <w:tab/>
      </w:r>
      <w:proofErr w:type="gramStart"/>
      <w:r w:rsidR="00B71152">
        <w:t>24 Adet</w:t>
      </w:r>
      <w:r w:rsidR="006F7DFB" w:rsidRPr="00372B69">
        <w:t xml:space="preserve"> Sözleşm</w:t>
      </w:r>
      <w:r w:rsidR="006A6871" w:rsidRPr="00372B69">
        <w:t xml:space="preserve">eli </w:t>
      </w:r>
      <w:r w:rsidR="00B71152" w:rsidRPr="00B71152">
        <w:t xml:space="preserve">4/B </w:t>
      </w:r>
      <w:proofErr w:type="spellStart"/>
      <w:r w:rsidR="00B71152" w:rsidRPr="00B71152">
        <w:t>Restoratör</w:t>
      </w:r>
      <w:proofErr w:type="spellEnd"/>
      <w:r w:rsidR="00B71152" w:rsidRPr="00B71152">
        <w:t xml:space="preserve"> Personel Alımı </w:t>
      </w:r>
      <w:r w:rsidR="006F7DFB" w:rsidRPr="00372B69">
        <w:rPr>
          <w:color w:val="000000"/>
        </w:rPr>
        <w:t xml:space="preserve">kapsamında </w:t>
      </w:r>
      <w:r w:rsidR="00B71152">
        <w:rPr>
          <w:color w:val="000000"/>
        </w:rPr>
        <w:t>31.01.2023-01.02.2023</w:t>
      </w:r>
      <w:r w:rsidR="006F7DFB" w:rsidRPr="00372B69">
        <w:rPr>
          <w:color w:val="000000"/>
        </w:rPr>
        <w:t xml:space="preserve"> tarihleri </w:t>
      </w:r>
      <w:r w:rsidR="00B71152">
        <w:rPr>
          <w:color w:val="000000"/>
        </w:rPr>
        <w:t>yapılan mesleki uygulama sınav sonucuna göre</w:t>
      </w:r>
      <w:r w:rsidR="006F7DFB" w:rsidRPr="00372B69">
        <w:rPr>
          <w:color w:val="000000"/>
        </w:rPr>
        <w:t xml:space="preserve"> atanmaya hak kazanan </w:t>
      </w:r>
      <w:r w:rsidR="006A6871" w:rsidRPr="00372B69">
        <w:rPr>
          <w:color w:val="000000"/>
        </w:rPr>
        <w:t xml:space="preserve">asil </w:t>
      </w:r>
      <w:r w:rsidR="00B71152" w:rsidRPr="00372B69">
        <w:rPr>
          <w:color w:val="000000"/>
        </w:rPr>
        <w:t xml:space="preserve">adayların </w:t>
      </w:r>
      <w:r w:rsidR="00B71152" w:rsidRPr="00167866">
        <w:rPr>
          <w:bCs/>
          <w:color w:val="000000"/>
        </w:rPr>
        <w:t>listesi</w:t>
      </w:r>
      <w:r w:rsidR="006F7DFB" w:rsidRPr="00372B69">
        <w:rPr>
          <w:color w:val="000000"/>
        </w:rPr>
        <w:t xml:space="preserve"> </w:t>
      </w:r>
      <w:r w:rsidR="006765C4" w:rsidRPr="00372B69">
        <w:rPr>
          <w:color w:val="000000"/>
        </w:rPr>
        <w:t>10.0</w:t>
      </w:r>
      <w:r w:rsidR="00B71152">
        <w:rPr>
          <w:color w:val="000000"/>
        </w:rPr>
        <w:t>2</w:t>
      </w:r>
      <w:r w:rsidR="00CC2605">
        <w:rPr>
          <w:color w:val="000000"/>
        </w:rPr>
        <w:t>.2023 tarihinde açıklanmış olup;</w:t>
      </w:r>
      <w:r w:rsidR="00167866">
        <w:rPr>
          <w:color w:val="000000"/>
        </w:rPr>
        <w:t xml:space="preserve"> </w:t>
      </w:r>
      <w:r w:rsidR="00167866" w:rsidRPr="00167866">
        <w:t>belirtilen süre içerisinde başvurusunu yapmayanların yerine yedek sıralamada olan ve sözleşme hakkı kazanan adaylara ait liste yayımlanmıştır.</w:t>
      </w:r>
      <w:proofErr w:type="gramEnd"/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7707E5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Yerleştirilen </w:t>
      </w:r>
      <w:r w:rsidRPr="00372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adayların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aşağıda belirtilen belgeleri </w:t>
      </w:r>
      <w:r w:rsidR="00560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24</w:t>
      </w:r>
      <w:bookmarkStart w:id="0" w:name="_GoBack"/>
      <w:bookmarkEnd w:id="0"/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.0</w:t>
      </w:r>
      <w:r w:rsidR="0016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.2023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günü mesai bitimine kadar </w:t>
      </w:r>
      <w:r w:rsidRPr="00372B69">
        <w:rPr>
          <w:rFonts w:ascii="Times New Roman" w:hAnsi="Times New Roman" w:cs="Times New Roman"/>
          <w:sz w:val="24"/>
          <w:szCs w:val="24"/>
        </w:rPr>
        <w:t>Türkiye Yazma Eserler Kurumu Başkanlığı Personel ve Destek Hizmetleri Dairesi Başkanlığı Süleymaniye Mahallesi Kanuni Medresesi Sokak No:1 Fatih/İSTANBUL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adresine elden, posta ya da kargo yoluyla ulaştırmaları zorunludur. Posta yoluyla yapılan başvurularda aşağıda belirtilen belgelerin son başvuru tarihi mesai bitimine kadar </w:t>
      </w:r>
      <w:r w:rsidRPr="00372B69">
        <w:rPr>
          <w:rFonts w:ascii="Times New Roman" w:hAnsi="Times New Roman" w:cs="Times New Roman"/>
          <w:sz w:val="24"/>
          <w:szCs w:val="24"/>
        </w:rPr>
        <w:t>Türkiye Yazma Eserler Kurumu Başkanlığı Personel ve Destek Hizmetleri Dairesi Başkanlığına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ulaştırılması gerekmektedir. Postadaki gecikme nedeniyle son başvuru tarihinden sonra ulaşan başvurular işleme konulmayacaktır.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7707E5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Atamaya esas belgelerini teslim etmeyecek adayların, nüfus cüzdanlarının önlü arkalı fotokopisi ekli olarak feragat dilekçesi yazarak </w:t>
      </w:r>
      <w:hyperlink r:id="rId5" w:history="1">
        <w:r w:rsidRPr="00372B6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Başkanlığımız</w:t>
        </w:r>
      </w:hyperlink>
      <w:r w:rsidRPr="00372B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posta yoluyla göndermeleri gerekmektedir.</w:t>
      </w:r>
    </w:p>
    <w:p w:rsidR="006F7DFB" w:rsidRPr="00372B69" w:rsidRDefault="006F7DFB" w:rsidP="006765C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YERLEŞTİRİLEN ADAYLARDAN İSTENEN BELGELER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-Dilekçe (</w:t>
      </w:r>
      <w:hyperlink r:id="rId6" w:tgtFrame="_blank" w:history="1">
        <w:r w:rsidRPr="00372B69">
          <w:rPr>
            <w:rFonts w:ascii="Times New Roman" w:eastAsia="Times New Roman" w:hAnsi="Times New Roman" w:cs="Times New Roman"/>
            <w:color w:val="CC4742"/>
            <w:sz w:val="24"/>
            <w:szCs w:val="24"/>
            <w:lang w:eastAsia="tr-TR"/>
          </w:rPr>
          <w:t>Örneği için tıklayınız.</w:t>
        </w:r>
      </w:hyperlink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-Öğrenim Belgesi aslı veya </w:t>
      </w:r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Noter onaylı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örneği, (e-Devlet üzerinden de alınabilir)</w:t>
      </w:r>
    </w:p>
    <w:p w:rsidR="006F7DFB" w:rsidRPr="00372B69" w:rsidRDefault="006765C4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-Nüfus Cüzdanı Fotokopisi </w:t>
      </w:r>
      <w:r w:rsidR="006F7DFB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(e-Devlet üzerinden de alınabilir)</w:t>
      </w:r>
    </w:p>
    <w:p w:rsidR="006765C4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3839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PSS sonuç belgesi  (e-Devlet üzerinden alınacaktır) 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372B69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beyan formu (</w:t>
      </w:r>
      <w:hyperlink r:id="rId7" w:tgtFrame="_blank" w:history="1">
        <w:r w:rsidR="00372B69" w:rsidRPr="00372B69">
          <w:rPr>
            <w:rFonts w:ascii="Times New Roman" w:eastAsia="Times New Roman" w:hAnsi="Times New Roman" w:cs="Times New Roman"/>
            <w:color w:val="CC4742"/>
            <w:sz w:val="24"/>
            <w:szCs w:val="24"/>
            <w:lang w:eastAsia="tr-TR"/>
          </w:rPr>
          <w:t>Örneği için tıklayınız.</w:t>
        </w:r>
      </w:hyperlink>
      <w:r w:rsidR="00372B69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103826" w:rsidRPr="00372B69" w:rsidRDefault="00B71152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</w:t>
      </w:r>
      <w:r w:rsidR="006F7DFB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-Mal Bildirimi (</w:t>
      </w:r>
      <w:hyperlink r:id="rId8" w:tgtFrame="_blank" w:history="1">
        <w:r w:rsidR="006F7DFB" w:rsidRPr="00372B69">
          <w:rPr>
            <w:rFonts w:ascii="Times New Roman" w:eastAsia="Times New Roman" w:hAnsi="Times New Roman" w:cs="Times New Roman"/>
            <w:color w:val="CC4742"/>
            <w:sz w:val="24"/>
            <w:szCs w:val="24"/>
            <w:lang w:eastAsia="tr-TR"/>
          </w:rPr>
          <w:t>Örneği için tıklayınız.</w:t>
        </w:r>
      </w:hyperlink>
      <w:r w:rsidR="006F7DFB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İki sayfa olan Mal Bildirimi önlü arkalı olarak tek yaprakta doldurulacaktır.</w:t>
      </w:r>
    </w:p>
    <w:p w:rsidR="00103826" w:rsidRPr="00372B69" w:rsidRDefault="00B71152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8</w:t>
      </w:r>
      <w:r w:rsidR="006C2C1F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8D24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27</w:t>
      </w:r>
      <w:r w:rsidR="006C2C1F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6C2C1F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.2023</w:t>
      </w:r>
      <w:r w:rsidR="006F7DFB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 veya sonrası itibariyle alınan Adli Sicil Belgesi</w:t>
      </w:r>
    </w:p>
    <w:p w:rsidR="00103826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E-Devlet üzerinden de alınabilir, </w:t>
      </w:r>
    </w:p>
    <w:p w:rsidR="00103826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Belgede adli sicil kaydı yoktur, adli sicil arşiv kaydı yoktur ibareleri beraber bulunmalı, 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Vardır ibaresi bulunması halinde konuyla ilgili belgelerin gönderilmesi</w:t>
      </w:r>
    </w:p>
    <w:p w:rsidR="00103826" w:rsidRPr="00372B69" w:rsidRDefault="00372B69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10</w:t>
      </w:r>
      <w:r w:rsidR="006F7DFB"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-Askerlik Belgesi (e-Devlet üzerinden alınacaktır)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Askerlik hizmetini tamamlamış adayların Terhis Belgesi örneği.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-Yerleşim Yeri Belgesi (e-Devlet üzerinden alınacaktır)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-Herhangi bir sağlık güvenlik kurumundan emeklilik, yaşlılık veya malullük aylığı almıyor olmadığına ilişkin Sosyal Güvenlik Merkezlerinden alınacak belge (e-Devlet üzerinden de alınabilir.)   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372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adet vesikalık fotoğraf  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 ilan tebliğ niteliğinde olup, adaylara ayrıca bir tebligat yapılmayacaktır.</w:t>
      </w:r>
    </w:p>
    <w:p w:rsidR="006F7DFB" w:rsidRPr="00372B69" w:rsidRDefault="006F7DFB" w:rsidP="006F7DF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İlgililere duyurulur.</w:t>
      </w:r>
    </w:p>
    <w:p w:rsidR="00403CF3" w:rsidRPr="00372B69" w:rsidRDefault="006F7DFB" w:rsidP="006F7DFB">
      <w:pPr>
        <w:rPr>
          <w:rFonts w:ascii="Times New Roman" w:hAnsi="Times New Roman" w:cs="Times New Roman"/>
          <w:sz w:val="24"/>
          <w:szCs w:val="24"/>
        </w:rPr>
      </w:pPr>
      <w:r w:rsidRPr="00372B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İrtibat: (0 212) </w:t>
      </w:r>
      <w:r w:rsidRPr="00372B69">
        <w:rPr>
          <w:rFonts w:ascii="Times New Roman" w:hAnsi="Times New Roman" w:cs="Times New Roman"/>
          <w:sz w:val="24"/>
          <w:szCs w:val="24"/>
        </w:rPr>
        <w:t>514 46 36</w:t>
      </w:r>
    </w:p>
    <w:sectPr w:rsidR="00403CF3" w:rsidRPr="00372B69" w:rsidSect="001678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D"/>
    <w:rsid w:val="000400D6"/>
    <w:rsid w:val="00103826"/>
    <w:rsid w:val="00167866"/>
    <w:rsid w:val="00372B69"/>
    <w:rsid w:val="003839B1"/>
    <w:rsid w:val="00403CF3"/>
    <w:rsid w:val="004430EE"/>
    <w:rsid w:val="00560C78"/>
    <w:rsid w:val="00561819"/>
    <w:rsid w:val="006765C4"/>
    <w:rsid w:val="006A6871"/>
    <w:rsid w:val="006C2C1F"/>
    <w:rsid w:val="006F7DFB"/>
    <w:rsid w:val="007707E5"/>
    <w:rsid w:val="008D24CB"/>
    <w:rsid w:val="0098161D"/>
    <w:rsid w:val="00B71152"/>
    <w:rsid w:val="00C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F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F7D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6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7DFB"/>
    <w:rPr>
      <w:b/>
      <w:bCs/>
    </w:rPr>
  </w:style>
  <w:style w:type="character" w:styleId="Vurgu">
    <w:name w:val="Emphasis"/>
    <w:basedOn w:val="VarsaylanParagrafYazTipi"/>
    <w:uiPriority w:val="20"/>
    <w:qFormat/>
    <w:rsid w:val="006F7DFB"/>
    <w:rPr>
      <w:i/>
      <w:iCs/>
    </w:rPr>
  </w:style>
  <w:style w:type="character" w:styleId="Kpr">
    <w:name w:val="Hyperlink"/>
    <w:basedOn w:val="VarsaylanParagrafYazTipi"/>
    <w:uiPriority w:val="99"/>
    <w:unhideWhenUsed/>
    <w:rsid w:val="006F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F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F7D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6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7DFB"/>
    <w:rPr>
      <w:b/>
      <w:bCs/>
    </w:rPr>
  </w:style>
  <w:style w:type="character" w:styleId="Vurgu">
    <w:name w:val="Emphasis"/>
    <w:basedOn w:val="VarsaylanParagrafYazTipi"/>
    <w:uiPriority w:val="20"/>
    <w:qFormat/>
    <w:rsid w:val="006F7DFB"/>
    <w:rPr>
      <w:i/>
      <w:iCs/>
    </w:rPr>
  </w:style>
  <w:style w:type="character" w:styleId="Kpr">
    <w:name w:val="Hyperlink"/>
    <w:basedOn w:val="VarsaylanParagrafYazTipi"/>
    <w:uiPriority w:val="99"/>
    <w:unhideWhenUsed/>
    <w:rsid w:val="006F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9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k.gov.tr/content/UploadFile/Doc/KPSS%202022-2/MAL-B&#304;LD&#304;R&#304;M&#304;%20res%20yedek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k.gov.tr/content/UploadFile/Doc/KPSS%202022-2/SA&#286;LIK%20DURUMU%20BEYAN%20FORMU%20res%20yedek%2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ek.gov.tr/content/UploadFile/Doc/KPSS%202022-2/ba&#351;vuru%20dilekcesi%20res%20yedek%201.docx" TargetMode="External"/><Relationship Id="rId5" Type="http://schemas.openxmlformats.org/officeDocument/2006/relationships/hyperlink" Target="mailto:kapadokya@ktb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Çağır</dc:creator>
  <cp:lastModifiedBy>cihadarslan@yek.gov.tr</cp:lastModifiedBy>
  <cp:revision>16</cp:revision>
  <dcterms:created xsi:type="dcterms:W3CDTF">2023-01-09T16:30:00Z</dcterms:created>
  <dcterms:modified xsi:type="dcterms:W3CDTF">2023-03-16T07:20:00Z</dcterms:modified>
</cp:coreProperties>
</file>